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F04A9E">
        <w:rPr>
          <w:sz w:val="28"/>
          <w:szCs w:val="28"/>
        </w:rPr>
        <w:t>3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F04A9E">
        <w:rPr>
          <w:sz w:val="28"/>
          <w:szCs w:val="28"/>
        </w:rPr>
        <w:t>9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5B32">
        <w:rPr>
          <w:sz w:val="28"/>
          <w:szCs w:val="28"/>
        </w:rPr>
        <w:t>června</w:t>
      </w:r>
      <w:r w:rsidR="00B326E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04A9E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Default="006F5154" w:rsidP="006F51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členů ZO:                                     </w:t>
      </w:r>
      <w:r w:rsidR="00660937">
        <w:rPr>
          <w:sz w:val="28"/>
          <w:szCs w:val="28"/>
        </w:rPr>
        <w:t>9</w:t>
      </w:r>
    </w:p>
    <w:p w:rsidR="006F5154" w:rsidRPr="00256EBC" w:rsidRDefault="006F5154" w:rsidP="006F5154">
      <w:pPr>
        <w:spacing w:after="0"/>
        <w:rPr>
          <w:sz w:val="28"/>
          <w:szCs w:val="28"/>
        </w:rPr>
      </w:pPr>
      <w:r>
        <w:rPr>
          <w:sz w:val="28"/>
          <w:szCs w:val="28"/>
        </w:rPr>
        <w:t>Počet přítomných členů ZO:</w:t>
      </w:r>
      <w:r w:rsidR="000D19EF">
        <w:rPr>
          <w:sz w:val="28"/>
          <w:szCs w:val="28"/>
        </w:rPr>
        <w:t xml:space="preserve">      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269D3">
        <w:rPr>
          <w:sz w:val="28"/>
          <w:szCs w:val="28"/>
        </w:rPr>
        <w:t>9</w:t>
      </w:r>
      <w:bookmarkStart w:id="0" w:name="_GoBack"/>
      <w:bookmarkEnd w:id="0"/>
    </w:p>
    <w:p w:rsidR="006F5154" w:rsidRDefault="006F5154" w:rsidP="006F5154">
      <w:pPr>
        <w:spacing w:after="0"/>
        <w:rPr>
          <w:sz w:val="28"/>
          <w:szCs w:val="28"/>
        </w:rPr>
      </w:pPr>
      <w:r w:rsidRPr="00256EBC">
        <w:rPr>
          <w:sz w:val="28"/>
          <w:szCs w:val="28"/>
        </w:rPr>
        <w:t xml:space="preserve">Počet omluvených členů ZO:        </w:t>
      </w:r>
      <w:r w:rsidR="000D19EF" w:rsidRPr="00256EBC">
        <w:rPr>
          <w:sz w:val="28"/>
          <w:szCs w:val="28"/>
        </w:rPr>
        <w:t xml:space="preserve"> </w:t>
      </w:r>
      <w:r w:rsidRPr="00256EBC">
        <w:rPr>
          <w:sz w:val="28"/>
          <w:szCs w:val="28"/>
        </w:rPr>
        <w:t xml:space="preserve">     </w:t>
      </w:r>
      <w:r w:rsidR="00B269D3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neomluvených členů ZO: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FE2C24" w:rsidRDefault="00FE2C24" w:rsidP="00FE2C24">
      <w:pPr>
        <w:spacing w:after="0" w:line="240" w:lineRule="auto"/>
        <w:rPr>
          <w:sz w:val="24"/>
          <w:szCs w:val="24"/>
        </w:rPr>
      </w:pPr>
      <w:r w:rsidRPr="00FE2C24">
        <w:rPr>
          <w:sz w:val="24"/>
          <w:szCs w:val="24"/>
        </w:rPr>
        <w:t xml:space="preserve">Zastupitelstvo obce Hlubočany určuje </w:t>
      </w:r>
      <w:r w:rsidRPr="00256EBC">
        <w:rPr>
          <w:sz w:val="24"/>
          <w:szCs w:val="24"/>
        </w:rPr>
        <w:t xml:space="preserve">zapisovatele </w:t>
      </w:r>
      <w:r w:rsidR="00CA4135">
        <w:rPr>
          <w:sz w:val="24"/>
          <w:szCs w:val="24"/>
        </w:rPr>
        <w:t>Hanu Kiliánovou</w:t>
      </w:r>
      <w:r w:rsidRPr="00256EBC">
        <w:rPr>
          <w:sz w:val="24"/>
          <w:szCs w:val="24"/>
        </w:rPr>
        <w:t xml:space="preserve">, </w:t>
      </w:r>
      <w:r w:rsidRPr="00EF4358">
        <w:rPr>
          <w:sz w:val="24"/>
          <w:szCs w:val="24"/>
        </w:rPr>
        <w:t xml:space="preserve">ověřovateli </w:t>
      </w:r>
      <w:r w:rsidRPr="00B269D3">
        <w:rPr>
          <w:sz w:val="24"/>
          <w:szCs w:val="24"/>
        </w:rPr>
        <w:t xml:space="preserve">zápisu </w:t>
      </w:r>
      <w:r w:rsidR="00B269D3" w:rsidRPr="00B269D3">
        <w:rPr>
          <w:sz w:val="24"/>
          <w:szCs w:val="24"/>
        </w:rPr>
        <w:t>Pavla</w:t>
      </w:r>
      <w:r w:rsidR="00955D84" w:rsidRPr="00B269D3">
        <w:rPr>
          <w:sz w:val="24"/>
          <w:szCs w:val="24"/>
        </w:rPr>
        <w:t xml:space="preserve"> </w:t>
      </w:r>
      <w:proofErr w:type="spellStart"/>
      <w:r w:rsidR="00B269D3" w:rsidRPr="00B269D3">
        <w:rPr>
          <w:sz w:val="24"/>
          <w:szCs w:val="24"/>
        </w:rPr>
        <w:t>Štébla</w:t>
      </w:r>
      <w:proofErr w:type="spellEnd"/>
      <w:r w:rsidRPr="00B269D3">
        <w:rPr>
          <w:sz w:val="24"/>
          <w:szCs w:val="24"/>
        </w:rPr>
        <w:t xml:space="preserve"> a </w:t>
      </w:r>
      <w:r w:rsidR="00B269D3" w:rsidRPr="00B269D3">
        <w:rPr>
          <w:sz w:val="24"/>
          <w:szCs w:val="24"/>
        </w:rPr>
        <w:t>Jiřího Gottvalda</w:t>
      </w:r>
      <w:r w:rsidR="00955D84" w:rsidRPr="00B269D3">
        <w:rPr>
          <w:sz w:val="24"/>
          <w:szCs w:val="24"/>
        </w:rPr>
        <w:t xml:space="preserve">, </w:t>
      </w:r>
      <w:r w:rsidRPr="00B269D3">
        <w:rPr>
          <w:sz w:val="24"/>
          <w:szCs w:val="24"/>
        </w:rPr>
        <w:t xml:space="preserve">členy návrhové komise </w:t>
      </w:r>
      <w:r w:rsidR="00955D84" w:rsidRPr="00B269D3">
        <w:rPr>
          <w:sz w:val="24"/>
          <w:szCs w:val="24"/>
        </w:rPr>
        <w:t xml:space="preserve">Zbyška Pěnčíka a </w:t>
      </w:r>
      <w:r w:rsidR="00B269D3" w:rsidRPr="00B269D3">
        <w:rPr>
          <w:sz w:val="24"/>
          <w:szCs w:val="24"/>
        </w:rPr>
        <w:t>Pavla Dvořáčka</w:t>
      </w:r>
      <w:r w:rsidR="00955D84" w:rsidRPr="00B269D3">
        <w:rPr>
          <w:sz w:val="24"/>
          <w:szCs w:val="24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</w:p>
    <w:p w:rsidR="00FC69F9" w:rsidRPr="00FC69F9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</w:rPr>
      </w:pPr>
      <w:r w:rsidRPr="00FC69F9">
        <w:rPr>
          <w:rFonts w:asciiTheme="minorHAnsi" w:hAnsiTheme="minorHAnsi" w:cstheme="minorHAnsi"/>
          <w:bCs/>
          <w:iCs/>
          <w:color w:val="000000"/>
        </w:rPr>
        <w:t>Zastupitelstvo schvaluje program zase</w:t>
      </w:r>
      <w:r w:rsidRPr="00FC69F9">
        <w:rPr>
          <w:rFonts w:asciiTheme="minorHAnsi" w:hAnsiTheme="minorHAnsi" w:cstheme="minorHAnsi"/>
          <w:bCs/>
          <w:iCs/>
          <w:color w:val="000000"/>
        </w:rPr>
        <w:softHyphen/>
        <w:t>dání:</w:t>
      </w:r>
    </w:p>
    <w:p w:rsidR="00F758AC" w:rsidRPr="004C67A3" w:rsidRDefault="00F758AC" w:rsidP="00F758AC">
      <w:pPr>
        <w:pStyle w:val="Textbubliny"/>
        <w:rPr>
          <w:rFonts w:ascii="Times New Roman" w:hAnsi="Times New Roman" w:cs="Times New Roman"/>
          <w:b/>
        </w:rPr>
      </w:pPr>
      <w:bookmarkStart w:id="1" w:name="_Hlk73165703"/>
    </w:p>
    <w:p w:rsidR="00F04A9E" w:rsidRPr="004C67A3" w:rsidRDefault="00F04A9E" w:rsidP="00F04A9E">
      <w:pPr>
        <w:numPr>
          <w:ilvl w:val="0"/>
          <w:numId w:val="6"/>
        </w:numPr>
        <w:spacing w:after="0" w:line="240" w:lineRule="exact"/>
        <w:ind w:right="57"/>
      </w:pPr>
      <w:r w:rsidRPr="004C67A3">
        <w:t>Zahájení zasedání, jmenování zapisovatele, volba ověřovatelů zápisu a návrhové komise</w:t>
      </w:r>
    </w:p>
    <w:p w:rsidR="00F04A9E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 w:rsidRPr="004C67A3">
        <w:t>Schválení programu</w:t>
      </w:r>
    </w:p>
    <w:p w:rsidR="00F04A9E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>
        <w:t>Schválení účetní závěrky ZŠ a MŠ Hlubočany za rok 2024</w:t>
      </w:r>
    </w:p>
    <w:p w:rsidR="00F04A9E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>
        <w:t>Schválení účetní závěrky Obce Hlubočany za rok 2024</w:t>
      </w:r>
    </w:p>
    <w:p w:rsidR="00F04A9E" w:rsidRPr="004C67A3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>
        <w:t>Schválení závěrečného účtu Obce Hlubočany za rok 2024</w:t>
      </w:r>
    </w:p>
    <w:p w:rsidR="00F04A9E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>
        <w:t xml:space="preserve">Smlouva o zřízení věcného břemene </w:t>
      </w:r>
      <w:r w:rsidRPr="008C55B4">
        <w:t xml:space="preserve">Č.: PR-014330074966/001-ADS  </w:t>
      </w:r>
    </w:p>
    <w:p w:rsidR="00B269D3" w:rsidRDefault="00B269D3" w:rsidP="00F04A9E">
      <w:pPr>
        <w:numPr>
          <w:ilvl w:val="0"/>
          <w:numId w:val="6"/>
        </w:numPr>
        <w:spacing w:after="0" w:line="280" w:lineRule="exact"/>
        <w:ind w:right="57"/>
      </w:pPr>
      <w:r>
        <w:t>Dodatek č. 6 ke smlouvě č. SPP/002/2019 o zajištění provozu a pachtu vodohospodářského zařízení</w:t>
      </w:r>
    </w:p>
    <w:p w:rsidR="00F04A9E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>
        <w:t>Zpráva starosty obce</w:t>
      </w:r>
    </w:p>
    <w:p w:rsidR="00F04A9E" w:rsidRPr="004C67A3" w:rsidRDefault="00F04A9E" w:rsidP="00F04A9E">
      <w:pPr>
        <w:numPr>
          <w:ilvl w:val="0"/>
          <w:numId w:val="6"/>
        </w:numPr>
        <w:spacing w:after="0" w:line="280" w:lineRule="exact"/>
        <w:ind w:right="57"/>
      </w:pPr>
      <w:r w:rsidRPr="004C67A3">
        <w:t>Zprávy předsedů komisí a výborů</w:t>
      </w:r>
    </w:p>
    <w:p w:rsidR="00F04A9E" w:rsidRPr="004C67A3" w:rsidRDefault="00F04A9E" w:rsidP="00F04A9E">
      <w:pPr>
        <w:numPr>
          <w:ilvl w:val="0"/>
          <w:numId w:val="6"/>
        </w:numPr>
        <w:spacing w:after="0" w:line="280" w:lineRule="exact"/>
        <w:ind w:right="454"/>
      </w:pPr>
      <w:r w:rsidRPr="004C67A3">
        <w:t>Diskuse</w:t>
      </w:r>
    </w:p>
    <w:p w:rsidR="00A06B34" w:rsidRPr="005A3A45" w:rsidRDefault="00A06B34" w:rsidP="00A06B34">
      <w:pPr>
        <w:spacing w:after="0" w:line="360" w:lineRule="auto"/>
        <w:ind w:right="454"/>
        <w:jc w:val="both"/>
        <w:rPr>
          <w:rFonts w:cstheme="minorHAnsi"/>
          <w:sz w:val="24"/>
          <w:szCs w:val="24"/>
        </w:rPr>
      </w:pPr>
    </w:p>
    <w:bookmarkEnd w:id="1"/>
    <w:p w:rsidR="00A06B34" w:rsidRDefault="00A06B34" w:rsidP="00A06B3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3</w:t>
      </w:r>
    </w:p>
    <w:p w:rsidR="00F04A9E" w:rsidRDefault="00F04A9E" w:rsidP="00F04A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Pr="00FC69F9">
        <w:rPr>
          <w:sz w:val="24"/>
          <w:szCs w:val="24"/>
        </w:rPr>
        <w:t xml:space="preserve"> Hlubočany schvaluje</w:t>
      </w:r>
      <w:r>
        <w:rPr>
          <w:sz w:val="24"/>
          <w:szCs w:val="24"/>
        </w:rPr>
        <w:t xml:space="preserve"> účetní závěrku příspěvkové organizace ZŠ a MŠ Hlubočany za účetní období 2024 sestavenou ke dni </w:t>
      </w:r>
      <w:proofErr w:type="gramStart"/>
      <w:r>
        <w:rPr>
          <w:sz w:val="24"/>
          <w:szCs w:val="24"/>
        </w:rPr>
        <w:t>31.12.2024</w:t>
      </w:r>
      <w:proofErr w:type="gramEnd"/>
      <w:r>
        <w:rPr>
          <w:sz w:val="24"/>
          <w:szCs w:val="24"/>
        </w:rPr>
        <w:t xml:space="preserve">, kdy výsledek hospodaření skončil přebytkem ve výši 49 878,87 Kč. Zastupitelstvo obce schvaluje převést přebytek ve </w:t>
      </w:r>
      <w:r w:rsidRPr="00EB1309">
        <w:rPr>
          <w:sz w:val="24"/>
          <w:szCs w:val="24"/>
        </w:rPr>
        <w:t xml:space="preserve">výši </w:t>
      </w:r>
      <w:r>
        <w:rPr>
          <w:sz w:val="24"/>
          <w:szCs w:val="24"/>
        </w:rPr>
        <w:t>39 903,87</w:t>
      </w:r>
      <w:r w:rsidRPr="00EB1309">
        <w:rPr>
          <w:sz w:val="24"/>
          <w:szCs w:val="24"/>
        </w:rPr>
        <w:t xml:space="preserve"> Kč do rezervního fondu a ve výši </w:t>
      </w:r>
      <w:r>
        <w:rPr>
          <w:sz w:val="24"/>
          <w:szCs w:val="24"/>
        </w:rPr>
        <w:t>9 975 Kč</w:t>
      </w:r>
      <w:r w:rsidRPr="00EB1309">
        <w:rPr>
          <w:sz w:val="24"/>
          <w:szCs w:val="24"/>
        </w:rPr>
        <w:t xml:space="preserve"> do fondu odměn.</w:t>
      </w:r>
    </w:p>
    <w:p w:rsidR="00A4263E" w:rsidRDefault="00A4263E" w:rsidP="00FC69F9">
      <w:pPr>
        <w:spacing w:after="0"/>
        <w:jc w:val="both"/>
        <w:rPr>
          <w:b/>
          <w:sz w:val="28"/>
          <w:szCs w:val="28"/>
        </w:rPr>
      </w:pPr>
    </w:p>
    <w:p w:rsidR="00FE2C24" w:rsidRDefault="00FE2C24" w:rsidP="00FC69F9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4</w:t>
      </w:r>
    </w:p>
    <w:p w:rsidR="00F04A9E" w:rsidRDefault="00F04A9E" w:rsidP="00F04A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 Hlubočany</w:t>
      </w:r>
      <w:r w:rsidRPr="000E67E1">
        <w:rPr>
          <w:sz w:val="24"/>
          <w:szCs w:val="24"/>
        </w:rPr>
        <w:t xml:space="preserve"> schvaluje účetní závěrku Obce Hlubočany za účetní období 202</w:t>
      </w:r>
      <w:r>
        <w:rPr>
          <w:sz w:val="24"/>
          <w:szCs w:val="24"/>
        </w:rPr>
        <w:t xml:space="preserve">4 sestavenou ke dni </w:t>
      </w:r>
      <w:proofErr w:type="gramStart"/>
      <w:r>
        <w:rPr>
          <w:sz w:val="24"/>
          <w:szCs w:val="24"/>
        </w:rPr>
        <w:t>31.12.2024</w:t>
      </w:r>
      <w:proofErr w:type="gramEnd"/>
      <w:r w:rsidRPr="000E67E1">
        <w:rPr>
          <w:sz w:val="24"/>
          <w:szCs w:val="24"/>
        </w:rPr>
        <w:t>. Z</w:t>
      </w:r>
      <w:r>
        <w:rPr>
          <w:sz w:val="24"/>
          <w:szCs w:val="24"/>
        </w:rPr>
        <w:t>astupitelstvo obce</w:t>
      </w:r>
      <w:r w:rsidRPr="000E67E1">
        <w:rPr>
          <w:sz w:val="24"/>
          <w:szCs w:val="24"/>
        </w:rPr>
        <w:t xml:space="preserve"> nezjistilo, že by účetní závěrka neposkytla v rozsahu předložených podkladů v souladu s § 4 vyhlášky č. 220/2013 Sb. věrný a poctivý obraz předmětu účetnictví a finanční situaci účetní jednotky.</w:t>
      </w:r>
    </w:p>
    <w:p w:rsidR="0044558A" w:rsidRDefault="0044558A" w:rsidP="00FC69F9">
      <w:pPr>
        <w:spacing w:after="0"/>
        <w:jc w:val="both"/>
        <w:rPr>
          <w:b/>
          <w:sz w:val="28"/>
          <w:szCs w:val="28"/>
        </w:rPr>
      </w:pPr>
    </w:p>
    <w:p w:rsidR="00B269D3" w:rsidRDefault="00B269D3" w:rsidP="00FC69F9">
      <w:pPr>
        <w:spacing w:after="0"/>
        <w:jc w:val="both"/>
        <w:rPr>
          <w:b/>
          <w:sz w:val="28"/>
          <w:szCs w:val="28"/>
        </w:rPr>
      </w:pPr>
    </w:p>
    <w:p w:rsidR="00FE2C24" w:rsidRDefault="00FE2C24" w:rsidP="004D5A5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5</w:t>
      </w:r>
    </w:p>
    <w:p w:rsidR="00F04A9E" w:rsidRDefault="00F04A9E" w:rsidP="00F04A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Pr="00FC69F9">
        <w:rPr>
          <w:sz w:val="24"/>
          <w:szCs w:val="24"/>
        </w:rPr>
        <w:t xml:space="preserve"> Hlubočany </w:t>
      </w:r>
      <w:r>
        <w:rPr>
          <w:sz w:val="24"/>
          <w:szCs w:val="24"/>
        </w:rPr>
        <w:t>souhlasí s celoročním hospodařením a schvaluje závěrečný účet Obce Hlubočany za rok 2024 a to bez výhrad.</w:t>
      </w:r>
    </w:p>
    <w:p w:rsidR="00A06B34" w:rsidRDefault="00A06B34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6</w:t>
      </w:r>
    </w:p>
    <w:p w:rsidR="00F04A9E" w:rsidRDefault="00F04A9E" w:rsidP="00F04A9E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>Hlubočany po projednání schvaluje uzavření smlouvy č. PR-</w:t>
      </w:r>
      <w:r w:rsidRPr="008C55B4">
        <w:t xml:space="preserve">014330074966/001-ADS  </w:t>
      </w:r>
      <w:r>
        <w:rPr>
          <w:sz w:val="24"/>
          <w:szCs w:val="24"/>
        </w:rPr>
        <w:t>o zřízení věcného břemene s </w:t>
      </w:r>
      <w:proofErr w:type="gramStart"/>
      <w:r>
        <w:rPr>
          <w:sz w:val="24"/>
          <w:szCs w:val="24"/>
        </w:rPr>
        <w:t>EG.D, a.</w:t>
      </w:r>
      <w:proofErr w:type="gramEnd"/>
      <w:r>
        <w:rPr>
          <w:sz w:val="24"/>
          <w:szCs w:val="24"/>
        </w:rPr>
        <w:t>s., IČ: 28085400, jednorázová náhrada za zřízení věcného břemene v celkové výši 2 000 Kč. ZO Hlubočany pověřuje starostu obce k podpisu smlouvy.</w:t>
      </w:r>
    </w:p>
    <w:p w:rsidR="003B2DD5" w:rsidRDefault="003B2DD5" w:rsidP="003B2DD5">
      <w:pPr>
        <w:spacing w:after="0"/>
        <w:jc w:val="both"/>
        <w:rPr>
          <w:sz w:val="24"/>
          <w:szCs w:val="24"/>
        </w:rPr>
      </w:pPr>
    </w:p>
    <w:p w:rsidR="00B269D3" w:rsidRDefault="00B269D3" w:rsidP="00B269D3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B269D3" w:rsidRDefault="00B269D3" w:rsidP="00B269D3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 xml:space="preserve">Hlubočany po projednání schvaluje uzavření </w:t>
      </w:r>
      <w:r>
        <w:rPr>
          <w:sz w:val="24"/>
          <w:szCs w:val="24"/>
        </w:rPr>
        <w:t>Dodatku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</w:rPr>
        <w:t xml:space="preserve">6 ke smlouvě č. SPP/002/2019 o zajištění provozu a pachtu vodohospodářského zařízení se společností Vodovody a kanalizace Vyškov a.s. a </w:t>
      </w:r>
      <w:r>
        <w:rPr>
          <w:sz w:val="24"/>
          <w:szCs w:val="24"/>
        </w:rPr>
        <w:t>pověřuje starostu obce k</w:t>
      </w:r>
      <w:r>
        <w:rPr>
          <w:sz w:val="24"/>
          <w:szCs w:val="24"/>
        </w:rPr>
        <w:t xml:space="preserve"> jejímu </w:t>
      </w:r>
      <w:r>
        <w:rPr>
          <w:sz w:val="24"/>
          <w:szCs w:val="24"/>
        </w:rPr>
        <w:t>podpisu</w:t>
      </w:r>
      <w:r>
        <w:rPr>
          <w:sz w:val="24"/>
          <w:szCs w:val="24"/>
        </w:rPr>
        <w:t>.</w:t>
      </w: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A4263E" w:rsidRDefault="00A4263E" w:rsidP="00A4263E">
      <w:pPr>
        <w:spacing w:after="0"/>
        <w:jc w:val="both"/>
        <w:rPr>
          <w:b/>
          <w:sz w:val="28"/>
          <w:szCs w:val="28"/>
        </w:rPr>
      </w:pPr>
    </w:p>
    <w:p w:rsidR="00480504" w:rsidRDefault="00480504" w:rsidP="004D5A54">
      <w:pPr>
        <w:spacing w:after="0"/>
        <w:jc w:val="both"/>
        <w:rPr>
          <w:b/>
          <w:sz w:val="28"/>
          <w:szCs w:val="28"/>
        </w:rPr>
      </w:pPr>
    </w:p>
    <w:p w:rsidR="00480504" w:rsidRDefault="00480504" w:rsidP="004D5A54">
      <w:pPr>
        <w:spacing w:after="0"/>
        <w:jc w:val="both"/>
        <w:rPr>
          <w:b/>
          <w:sz w:val="28"/>
          <w:szCs w:val="28"/>
        </w:rPr>
      </w:pPr>
    </w:p>
    <w:sectPr w:rsidR="00480504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61FB5"/>
    <w:rsid w:val="00066C3A"/>
    <w:rsid w:val="00071785"/>
    <w:rsid w:val="000A0906"/>
    <w:rsid w:val="000D02A6"/>
    <w:rsid w:val="000D19EF"/>
    <w:rsid w:val="000E67A3"/>
    <w:rsid w:val="000E78F4"/>
    <w:rsid w:val="00124C2B"/>
    <w:rsid w:val="00151988"/>
    <w:rsid w:val="00157C43"/>
    <w:rsid w:val="001643B2"/>
    <w:rsid w:val="001B3775"/>
    <w:rsid w:val="001D153C"/>
    <w:rsid w:val="002172E8"/>
    <w:rsid w:val="002564E7"/>
    <w:rsid w:val="00256EBC"/>
    <w:rsid w:val="00290621"/>
    <w:rsid w:val="002B1D4D"/>
    <w:rsid w:val="002C018D"/>
    <w:rsid w:val="00332237"/>
    <w:rsid w:val="00365DB3"/>
    <w:rsid w:val="003A7DF1"/>
    <w:rsid w:val="003B29FE"/>
    <w:rsid w:val="003B2DD5"/>
    <w:rsid w:val="003C0C3E"/>
    <w:rsid w:val="003C714B"/>
    <w:rsid w:val="00416155"/>
    <w:rsid w:val="0044558A"/>
    <w:rsid w:val="00451D65"/>
    <w:rsid w:val="004671EC"/>
    <w:rsid w:val="00480504"/>
    <w:rsid w:val="004D5A54"/>
    <w:rsid w:val="00544156"/>
    <w:rsid w:val="005A3A45"/>
    <w:rsid w:val="005A7FF1"/>
    <w:rsid w:val="005B23C4"/>
    <w:rsid w:val="005C426E"/>
    <w:rsid w:val="005F0FFB"/>
    <w:rsid w:val="0062772C"/>
    <w:rsid w:val="00660937"/>
    <w:rsid w:val="00660A91"/>
    <w:rsid w:val="00670E7A"/>
    <w:rsid w:val="006B141E"/>
    <w:rsid w:val="006F5154"/>
    <w:rsid w:val="00701622"/>
    <w:rsid w:val="00713490"/>
    <w:rsid w:val="0071720F"/>
    <w:rsid w:val="007256CB"/>
    <w:rsid w:val="00744DBB"/>
    <w:rsid w:val="007C0787"/>
    <w:rsid w:val="007C5B32"/>
    <w:rsid w:val="007D5905"/>
    <w:rsid w:val="008131A4"/>
    <w:rsid w:val="00875070"/>
    <w:rsid w:val="008A41B6"/>
    <w:rsid w:val="008D7335"/>
    <w:rsid w:val="00905FBA"/>
    <w:rsid w:val="00955D84"/>
    <w:rsid w:val="00992E36"/>
    <w:rsid w:val="009A289C"/>
    <w:rsid w:val="009D16A4"/>
    <w:rsid w:val="009E126E"/>
    <w:rsid w:val="009F71A0"/>
    <w:rsid w:val="00A06B34"/>
    <w:rsid w:val="00A22304"/>
    <w:rsid w:val="00A4263E"/>
    <w:rsid w:val="00AA5060"/>
    <w:rsid w:val="00AB115E"/>
    <w:rsid w:val="00AD423D"/>
    <w:rsid w:val="00B0402E"/>
    <w:rsid w:val="00B269D3"/>
    <w:rsid w:val="00B275BB"/>
    <w:rsid w:val="00B326E5"/>
    <w:rsid w:val="00B379E0"/>
    <w:rsid w:val="00B415B0"/>
    <w:rsid w:val="00BB683D"/>
    <w:rsid w:val="00BC2E0E"/>
    <w:rsid w:val="00C10C1D"/>
    <w:rsid w:val="00C229C1"/>
    <w:rsid w:val="00C31AF8"/>
    <w:rsid w:val="00C743D7"/>
    <w:rsid w:val="00CA4135"/>
    <w:rsid w:val="00CB1237"/>
    <w:rsid w:val="00CC1875"/>
    <w:rsid w:val="00D23DBE"/>
    <w:rsid w:val="00D31233"/>
    <w:rsid w:val="00D35B1D"/>
    <w:rsid w:val="00D61A2C"/>
    <w:rsid w:val="00D86B06"/>
    <w:rsid w:val="00E07298"/>
    <w:rsid w:val="00E172D5"/>
    <w:rsid w:val="00E50C2B"/>
    <w:rsid w:val="00E860A5"/>
    <w:rsid w:val="00EB1309"/>
    <w:rsid w:val="00EB639E"/>
    <w:rsid w:val="00EF4358"/>
    <w:rsid w:val="00F04A9E"/>
    <w:rsid w:val="00F143BF"/>
    <w:rsid w:val="00F511F5"/>
    <w:rsid w:val="00F52048"/>
    <w:rsid w:val="00F55B2B"/>
    <w:rsid w:val="00F758AC"/>
    <w:rsid w:val="00FC1C8D"/>
    <w:rsid w:val="00FC69F9"/>
    <w:rsid w:val="00FE2C24"/>
    <w:rsid w:val="00FE666F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3</cp:revision>
  <cp:lastPrinted>2022-04-06T07:03:00Z</cp:lastPrinted>
  <dcterms:created xsi:type="dcterms:W3CDTF">2025-06-04T05:52:00Z</dcterms:created>
  <dcterms:modified xsi:type="dcterms:W3CDTF">2025-06-10T06:21:00Z</dcterms:modified>
</cp:coreProperties>
</file>